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96" w:rsidRDefault="00E67496" w:rsidP="00E67496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67496" w:rsidRDefault="00E67496" w:rsidP="00E67496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E67496" w:rsidRDefault="00E67496" w:rsidP="00E67496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КУЙТУНСКИЙ  РАЙОН</w:t>
      </w:r>
      <w:proofErr w:type="gramEnd"/>
    </w:p>
    <w:p w:rsidR="00E67496" w:rsidRDefault="00E67496" w:rsidP="00E67496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E67496" w:rsidRDefault="00E67496" w:rsidP="00E67496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НОВОТЕЛЬБИНСКОГО  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</w:t>
      </w:r>
    </w:p>
    <w:p w:rsidR="00E67496" w:rsidRDefault="00E67496" w:rsidP="00E674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496" w:rsidRDefault="00E67496" w:rsidP="00E674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67496" w:rsidRDefault="00E67496" w:rsidP="00E674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496" w:rsidRDefault="00E67496" w:rsidP="00E674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п. Новая Тельба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E67496" w:rsidRDefault="00E67496" w:rsidP="00E674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18"/>
        <w:gridCol w:w="4829"/>
      </w:tblGrid>
      <w:tr w:rsidR="00E67496" w:rsidTr="00E67496">
        <w:tc>
          <w:tcPr>
            <w:tcW w:w="4500" w:type="dxa"/>
            <w:hideMark/>
          </w:tcPr>
          <w:p w:rsidR="00E67496" w:rsidRDefault="00E6749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28"/>
                <w:sz w:val="24"/>
                <w:szCs w:val="24"/>
                <w:lang w:eastAsia="ru-RU"/>
              </w:rPr>
              <w:t>Об утверждении Правил использования водных объектов общего пользования для личных и бытовых нужд</w:t>
            </w:r>
          </w:p>
        </w:tc>
        <w:tc>
          <w:tcPr>
            <w:tcW w:w="4963" w:type="dxa"/>
          </w:tcPr>
          <w:p w:rsidR="00E67496" w:rsidRDefault="00E67496">
            <w:pPr>
              <w:widowControl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napToGrid w:val="0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E67496" w:rsidRDefault="00E67496" w:rsidP="00E67496">
      <w:pPr>
        <w:widowControl w:val="0"/>
        <w:spacing w:after="0" w:line="240" w:lineRule="auto"/>
        <w:ind w:right="102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E67496" w:rsidRDefault="00E67496" w:rsidP="00E674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В целях установления единых условий и требований, предъявляемых к использованию водных объектов для личных и бытовых нужд, обеспечению безопасности людей в местах организованного купания, массового отдыха населения, туризма и других организованных местах отдыха, на основании: Водного кодекса Российской Федерации, Федерального закона от 6 октября 2003 года №131-Ф3 «Об общих принципах организации местного самоуправления в Российской Федерации», Администрация Новотельбинского сельского поселения, </w:t>
      </w:r>
    </w:p>
    <w:p w:rsidR="00E67496" w:rsidRDefault="00E67496" w:rsidP="00E674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E67496" w:rsidRDefault="00E67496" w:rsidP="00E6749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ПОСТАНОВЛЯЕТ:</w:t>
      </w:r>
    </w:p>
    <w:p w:rsidR="00E67496" w:rsidRDefault="00E67496" w:rsidP="00E6749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</w:p>
    <w:p w:rsidR="00E67496" w:rsidRDefault="00E67496" w:rsidP="00E6749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Утвердить Правила использования водных объектов общего пользования, расположенных на территории Новотельбинского сельского поселения, для личных и бытовых нужд, согласно приложению.</w:t>
      </w:r>
    </w:p>
    <w:p w:rsidR="00E67496" w:rsidRDefault="00E67496" w:rsidP="00E6749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Настоящее постановление </w:t>
      </w:r>
      <w:proofErr w:type="gramStart"/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опубликовать  и</w:t>
      </w:r>
      <w:proofErr w:type="gramEnd"/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разместить в сети Интернет на официальном сайте Администрации Новотельбинского сельского поселения.</w:t>
      </w:r>
    </w:p>
    <w:p w:rsidR="00E67496" w:rsidRDefault="00E67496" w:rsidP="00E67496">
      <w:pPr>
        <w:pStyle w:val="a5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Настоящее постановление вступает в силу после его официального опубликования. </w:t>
      </w:r>
    </w:p>
    <w:p w:rsidR="00E67496" w:rsidRDefault="00E67496" w:rsidP="00E6749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Контроль за исполнением настоящего постановления оставляю за собой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ind w:right="102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ind w:right="102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ind w:right="102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Глава Новотельбинского 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ind w:right="102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Муниципального образования             </w:t>
      </w: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 А.П.Шашлов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lastRenderedPageBreak/>
        <w:t>Приложение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к постановлению Администрации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Новотельбинского сельского поселения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bookmarkStart w:id="0" w:name="_GoBack"/>
      <w:bookmarkEnd w:id="0"/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napToGrid w:val="0"/>
          <w:color w:val="FF0000"/>
          <w:kern w:val="28"/>
          <w:sz w:val="24"/>
          <w:szCs w:val="24"/>
          <w:lang w:eastAsia="ru-RU"/>
        </w:rPr>
        <w:t xml:space="preserve">   </w:t>
      </w:r>
      <w:r w:rsidRPr="00E67496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01.10.2020 г. </w:t>
      </w:r>
      <w:r w:rsidRPr="00E67496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№ </w:t>
      </w:r>
      <w:r w:rsidRPr="00E67496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25</w:t>
      </w:r>
      <w:r w:rsidRPr="00E67496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   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ind w:left="1320"/>
        <w:outlineLvl w:val="0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E67496" w:rsidRDefault="00E67496" w:rsidP="00E67496">
      <w:pPr>
        <w:widowControl w:val="0"/>
        <w:tabs>
          <w:tab w:val="num" w:pos="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Правила использования водных объектов общего пользования, расположенных на территории Новотельбинского сельского поселения,</w:t>
      </w:r>
    </w:p>
    <w:p w:rsidR="00E67496" w:rsidRDefault="00E67496" w:rsidP="00E67496">
      <w:pPr>
        <w:widowControl w:val="0"/>
        <w:tabs>
          <w:tab w:val="num" w:pos="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 xml:space="preserve"> для личных и бытовых нужд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E67496" w:rsidRDefault="00E67496" w:rsidP="00E67496">
      <w:pPr>
        <w:widowControl w:val="0"/>
        <w:numPr>
          <w:ilvl w:val="0"/>
          <w:numId w:val="2"/>
        </w:numPr>
        <w:spacing w:after="0" w:line="240" w:lineRule="auto"/>
        <w:ind w:left="0" w:firstLine="142"/>
        <w:jc w:val="center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Общие положения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E67496" w:rsidRDefault="00E67496" w:rsidP="00E67496">
      <w:pPr>
        <w:pStyle w:val="a5"/>
        <w:widowControl w:val="0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Настоящие Правила разработаны в соответствии с Водным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Новотельбинского сельского поселения и обязательны для всех физических и юридических лиц на территории поселения.</w:t>
      </w:r>
    </w:p>
    <w:p w:rsidR="00E67496" w:rsidRDefault="00E67496" w:rsidP="00E67496">
      <w:pPr>
        <w:pStyle w:val="a5"/>
        <w:widowControl w:val="0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Основные термины и понятия, используемые в настоящих Правилах: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 водный объект</w:t>
      </w: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природный или искусственный водоем, постоянное или временное сосредоточение вод, водоток либо иной объект, который имеет характерные формы и признаки водного режима;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 водный объект общего пользования</w:t>
      </w: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поверхностный водный объект, находящийся в государственной или муниципальной собственности, доступный для бесплатного использования гражданами для удовлетворения личных и бытовых нужд;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 береговая полоса</w:t>
      </w: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полоса земли вдоль береговой линии водного объекта общего пользования; Ширина береговой полосы водных объектов общего пользования составляет </w:t>
      </w:r>
      <w:smartTag w:uri="urn:schemas-microsoft-com:office:smarttags" w:element="metricconverter">
        <w:smartTagPr>
          <w:attr w:name="ProductID" w:val="20 метров"/>
        </w:smartTagPr>
        <w:r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20 метров</w:t>
        </w:r>
      </w:smartTag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, за исключением береговой полосы рек и ручьев, протяженность которых от истока до устья не более чем </w:t>
      </w:r>
      <w:smartTag w:uri="urn:schemas-microsoft-com:office:smarttags" w:element="metricconverter">
        <w:smartTagPr>
          <w:attr w:name="ProductID" w:val="10 километров"/>
        </w:smartTagPr>
        <w:r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10 километров</w:t>
        </w:r>
      </w:smartTag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; ширина береговой полосы рек и ручьев, протяженность которых от истока до устья не более чем </w:t>
      </w:r>
      <w:smartTag w:uri="urn:schemas-microsoft-com:office:smarttags" w:element="metricconverter">
        <w:smartTagPr>
          <w:attr w:name="ProductID" w:val="10 километров"/>
        </w:smartTagPr>
        <w:r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10 километров</w:t>
        </w:r>
      </w:smartTag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, составляет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5 метров</w:t>
        </w:r>
      </w:smartTag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;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 водопользование</w:t>
      </w: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использование физическим или юридическим лицом водных объектов.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 водные ресурсы</w:t>
      </w: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поверхностные и подземные воды, которые находятся в водных объектах и используются или могут быть использованы;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охрана водных объектов</w:t>
      </w: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система мероприятий, направленных на сохранение и восстановление водных объектов;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водоохранные</w:t>
      </w:r>
      <w:proofErr w:type="spellEnd"/>
      <w:r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 xml:space="preserve"> зоны</w:t>
      </w: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территории, которые примыкают к береговой линии рек, ручьев, каналов, озер, водохранилищ и,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 ширина водоохраной зоны рек и ручьев</w:t>
      </w: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устанавливается от их истока протяженностью: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до </w:t>
      </w:r>
      <w:smartTag w:uri="urn:schemas-microsoft-com:office:smarttags" w:element="metricconverter">
        <w:smartTagPr>
          <w:attr w:name="ProductID" w:val="10 километров"/>
        </w:smartTagPr>
        <w:r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10 километров</w:t>
        </w:r>
      </w:smartTag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в размере </w:t>
      </w:r>
      <w:smartTag w:uri="urn:schemas-microsoft-com:office:smarttags" w:element="metricconverter">
        <w:smartTagPr>
          <w:attr w:name="ProductID" w:val="50 метров"/>
        </w:smartTagPr>
        <w:r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50 метров</w:t>
        </w:r>
      </w:smartTag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;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от </w:t>
      </w:r>
      <w:smartTag w:uri="urn:schemas-microsoft-com:office:smarttags" w:element="metricconverter">
        <w:smartTagPr>
          <w:attr w:name="ProductID" w:val="10 километров"/>
        </w:smartTagPr>
        <w:r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10 километров</w:t>
        </w:r>
      </w:smartTag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50 километров"/>
        </w:smartTagPr>
        <w:r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50 километров</w:t>
        </w:r>
      </w:smartTag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в размере </w:t>
      </w:r>
      <w:smartTag w:uri="urn:schemas-microsoft-com:office:smarttags" w:element="metricconverter">
        <w:smartTagPr>
          <w:attr w:name="ProductID" w:val="100 метров"/>
        </w:smartTagPr>
        <w:r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100 метров</w:t>
        </w:r>
      </w:smartTag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;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от </w:t>
      </w:r>
      <w:smartTag w:uri="urn:schemas-microsoft-com:office:smarttags" w:element="metricconverter">
        <w:smartTagPr>
          <w:attr w:name="ProductID" w:val="50 километров"/>
        </w:smartTagPr>
        <w:r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50 километров</w:t>
        </w:r>
      </w:smartTag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и более – в размере </w:t>
      </w:r>
      <w:smartTag w:uri="urn:schemas-microsoft-com:office:smarttags" w:element="metricconverter">
        <w:smartTagPr>
          <w:attr w:name="ProductID" w:val="200 метров"/>
        </w:smartTagPr>
        <w:r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200 метров</w:t>
        </w:r>
      </w:smartTag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;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 прибрежная защитная полоса</w:t>
      </w: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часть территории водоохраной зоны водного объекта, которая непосредственно примыкает к акватории водного объекта (береговой линии) и в </w:t>
      </w: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lastRenderedPageBreak/>
        <w:t>пределах которой запрещается осуществление хозяйственной и иной деятельности, за исключением случаев, предусмотренных законодательством Российской Федерации;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 сточные воды</w:t>
      </w: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воды, сброс которых в водные объекты осуществляется после их использования или сток которых осуществляется с загрязненной территории;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 рекреация</w:t>
      </w: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восстановление сил, отдых, проведение людьми своего свободного от работы времени; место отдыха;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eastAsia="ru-RU"/>
        </w:rPr>
        <w:t>личные и бытовые нужды</w:t>
      </w: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- личные, семейные, домашние нужды, не связанные с осуществлением предпринимательской деятельности, включающие в себя: 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 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туризм, спорт, любительское и спортивное рыболовство, охота, отдых;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полив садовых, огородных, дачных земельных участков, предоставленных или приобретенных для ведения садоводства, огородничества, личного подсобного, дачного хозяйства, а также водопоя 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 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купание и удовлетворение иных личных и бытовых нужд.</w:t>
      </w:r>
    </w:p>
    <w:p w:rsidR="00E67496" w:rsidRDefault="00E67496" w:rsidP="00E67496">
      <w:pPr>
        <w:widowControl w:val="0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Водные объекты общего пользования, используемые населением для личных и бытовых нужд, должны соответствовать критериям безопасности для человека, не должны являться источником биологических, химических и физических факторов вредного воздействия на человека.</w:t>
      </w:r>
    </w:p>
    <w:p w:rsidR="00E67496" w:rsidRDefault="00E67496" w:rsidP="00E67496">
      <w:pPr>
        <w:widowControl w:val="0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кодексом Российской Федерации.</w:t>
      </w:r>
    </w:p>
    <w:p w:rsidR="00E67496" w:rsidRDefault="00E67496" w:rsidP="00E67496">
      <w:pPr>
        <w:widowControl w:val="0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</w:t>
      </w:r>
      <w:proofErr w:type="spellStart"/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санитарно</w:t>
      </w:r>
      <w:proofErr w:type="spellEnd"/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– эпидемиологических заключений в соответствии с законодательством Российской Федерации.</w:t>
      </w:r>
    </w:p>
    <w:p w:rsidR="00E67496" w:rsidRDefault="00E67496" w:rsidP="00E67496">
      <w:pPr>
        <w:widowControl w:val="0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Поверхностные водные объекты являются водными объектами общего пользования, то есть общедоступными водными объектами, если иное не предусмотрено Водным кодексом Российской Федерации.</w:t>
      </w:r>
    </w:p>
    <w:p w:rsidR="00E67496" w:rsidRDefault="00E67496" w:rsidP="00E67496">
      <w:pPr>
        <w:widowControl w:val="0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Российской Федерации, другими федеральным законами.</w:t>
      </w:r>
    </w:p>
    <w:p w:rsidR="00E67496" w:rsidRDefault="00E67496" w:rsidP="00E67496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pacing w:val="-6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При осуществлении общего водопользования разрешается пользоваться водными объектами для отдыха, туризма, спорта, любительского и спортивного рыболовства в соответствии с правилами охраны жизни людей на водных объектах, утвержденных постановлением </w:t>
      </w:r>
      <w:r>
        <w:rPr>
          <w:rFonts w:ascii="Times New Roman" w:hAnsi="Times New Roman" w:cs="Times New Roman"/>
          <w:spacing w:val="-6"/>
          <w:kern w:val="36"/>
          <w:sz w:val="24"/>
          <w:szCs w:val="24"/>
          <w:lang w:eastAsia="ru-RU"/>
        </w:rPr>
        <w:t>Правительства Иркутской области от 8 октября 2009 г. N 280/59-ПП "Об утверждении Правил охраны жизни людей на водных объектах в Иркутской области" с изм. от 10.06.2015 г.</w:t>
      </w:r>
    </w:p>
    <w:p w:rsidR="00E67496" w:rsidRDefault="00E67496" w:rsidP="00E67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E67496" w:rsidRDefault="00E67496" w:rsidP="00E67496">
      <w:pPr>
        <w:widowControl w:val="0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Права граждан при использовании водных объектов общего пользования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Каждый гражданин вправе:</w:t>
      </w:r>
    </w:p>
    <w:p w:rsidR="00E67496" w:rsidRDefault="00E67496" w:rsidP="00E67496">
      <w:pPr>
        <w:widowControl w:val="0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Иметь доступ к водным объектам общего пользования и бесплатно использовать их для личных и бытовых нужд, если иное не предусмотрено законодательством Российской Федерации.</w:t>
      </w:r>
    </w:p>
    <w:p w:rsidR="00E67496" w:rsidRDefault="00E67496" w:rsidP="00E67496">
      <w:pPr>
        <w:widowControl w:val="0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Пользоваться (без использования механических транспортных средств) </w:t>
      </w: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lastRenderedPageBreak/>
        <w:t>береговой полосой таких водных объектов для передвижения и пребывания около них.</w:t>
      </w:r>
    </w:p>
    <w:p w:rsidR="00E67496" w:rsidRDefault="00E67496" w:rsidP="00E67496">
      <w:pPr>
        <w:widowControl w:val="0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Получать в установленном порядке информацию о состоянии водных объектов общего пользования, о приостановлении или ограничении водопользования.</w:t>
      </w:r>
    </w:p>
    <w:p w:rsidR="00E67496" w:rsidRDefault="00E67496" w:rsidP="00E67496">
      <w:pPr>
        <w:widowControl w:val="0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Использовать водные объекты общего пользования в целях удовлетворения личных и бытовых нужд для:</w:t>
      </w:r>
    </w:p>
    <w:p w:rsidR="00E67496" w:rsidRDefault="00E67496" w:rsidP="00E67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плавания и причаливания плавучих средств, в том числе маломерных судов, водных мотоциклов и других технических средств, предназначенных для отдыха на водных объектах;</w:t>
      </w:r>
    </w:p>
    <w:p w:rsidR="00E67496" w:rsidRDefault="00E67496" w:rsidP="00E67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любительского и спортивного рыболовства в соответствии с законодательством о водных биологических ресурсах;</w:t>
      </w:r>
    </w:p>
    <w:p w:rsidR="00E67496" w:rsidRDefault="00E67496" w:rsidP="00E67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забора водных ресурсов для полива садовых, огородных, дачных земельных участков, предоставленных или приобретенных для ведения личного подсобного хозяйства, а также водопоя скота, проведения работ по уходу за домашними животными и птицей;</w:t>
      </w:r>
    </w:p>
    <w:p w:rsidR="00E67496" w:rsidRDefault="00E67496" w:rsidP="00E67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купания, отдыха, туризма, занятия спортом;</w:t>
      </w:r>
    </w:p>
    <w:p w:rsidR="00E67496" w:rsidRDefault="00E67496" w:rsidP="00E67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питьевого и хозяйственно-бытового водоснабжения.</w:t>
      </w:r>
    </w:p>
    <w:p w:rsidR="00E67496" w:rsidRDefault="00E67496" w:rsidP="00E67496">
      <w:pPr>
        <w:widowControl w:val="0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Осуществлять другие права, предусмотренные законодательством.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E67496" w:rsidRDefault="00E67496" w:rsidP="00E67496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Обязанности граждан при использовании водных объектов общего пользования</w:t>
      </w:r>
    </w:p>
    <w:p w:rsidR="00E67496" w:rsidRDefault="00E67496" w:rsidP="00E674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E67496" w:rsidRDefault="00E67496" w:rsidP="00E67496">
      <w:pPr>
        <w:widowControl w:val="0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При использовании водных объектов общего пользования граждане обязаны:</w:t>
      </w:r>
    </w:p>
    <w:p w:rsidR="00E67496" w:rsidRDefault="00E67496" w:rsidP="00E67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соблюдать требования, установленные водным законодательством Российской Федерации и Иркутской области, законодательством в области охраны окружающей среды, в том числе о санитарно-эпидемиологическом благополучии населения, о водных биоресурсах и иных нормативных правовых актов в указанных сферах, а также настоящих Правил;</w:t>
      </w:r>
    </w:p>
    <w:p w:rsidR="00E67496" w:rsidRDefault="00E67496" w:rsidP="00E67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выполнять предписания должностных лиц, осуществляющих государственный контроль и надзор за использованием и охраной водных объектов, а также должностных лиц, уполномоченных органами местного самоуправления, выданные в пределах их компетенции;</w:t>
      </w:r>
    </w:p>
    <w:p w:rsidR="00E67496" w:rsidRDefault="00E67496" w:rsidP="00E67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рационально использовать водные объекты общего пользования, соблюдать условия водопользования, установленные законодательством;</w:t>
      </w:r>
    </w:p>
    <w:p w:rsidR="00E67496" w:rsidRDefault="00E67496" w:rsidP="00E67496">
      <w:pPr>
        <w:widowControl w:val="0"/>
        <w:tabs>
          <w:tab w:val="num" w:pos="270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не допускать ухудшения качества воды водоемов, среды обитания объектов животного и растительного мира, а также нанесения ущерба хозяйственным и иным объектам;</w:t>
      </w:r>
    </w:p>
    <w:p w:rsidR="00E67496" w:rsidRDefault="00E67496" w:rsidP="00E67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не допускать уничтожения или повреждения почвенного покрова и объектов животного и растительного мира на берегах водоемов;</w:t>
      </w:r>
    </w:p>
    <w:p w:rsidR="00E67496" w:rsidRDefault="00E67496" w:rsidP="00E67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соблюдать правила пожарной безопасности, принимать меры по недопущению аварийных ситуаций, влияющих на состояние водных объектов и береговой полосы;</w:t>
      </w:r>
    </w:p>
    <w:p w:rsidR="00E67496" w:rsidRDefault="00E67496" w:rsidP="00E67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соблюдать меры безопасности;</w:t>
      </w:r>
    </w:p>
    <w:p w:rsidR="00E67496" w:rsidRDefault="00E67496" w:rsidP="00E67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соблюдать другие требования, установленные законодательством Российской Федерации и Иркутской области.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ind w:left="722" w:hanging="722"/>
        <w:jc w:val="center"/>
        <w:rPr>
          <w:rFonts w:ascii="Times New Roman" w:eastAsia="Times New Roman" w:hAnsi="Times New Roman" w:cs="Times New Roman"/>
          <w:bCs/>
          <w:snapToGrid w:val="0"/>
          <w:kern w:val="28"/>
          <w:sz w:val="24"/>
          <w:szCs w:val="24"/>
          <w:lang w:eastAsia="ru-RU"/>
        </w:rPr>
      </w:pPr>
    </w:p>
    <w:p w:rsidR="00E67496" w:rsidRDefault="00E67496" w:rsidP="00E67496">
      <w:pPr>
        <w:widowControl w:val="0"/>
        <w:numPr>
          <w:ilvl w:val="0"/>
          <w:numId w:val="2"/>
        </w:numPr>
        <w:tabs>
          <w:tab w:val="num" w:pos="0"/>
        </w:tabs>
        <w:spacing w:after="0" w:line="240" w:lineRule="auto"/>
        <w:ind w:left="722" w:hanging="722"/>
        <w:jc w:val="center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Запреты, установленные при использовании водных объектов общего пользования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ind w:left="722" w:hanging="722"/>
        <w:jc w:val="center"/>
        <w:rPr>
          <w:rFonts w:ascii="Times New Roman" w:eastAsia="Times New Roman" w:hAnsi="Times New Roman" w:cs="Times New Roman"/>
          <w:bCs/>
          <w:snapToGrid w:val="0"/>
          <w:kern w:val="28"/>
          <w:sz w:val="24"/>
          <w:szCs w:val="24"/>
          <w:lang w:eastAsia="ru-RU"/>
        </w:rPr>
      </w:pPr>
    </w:p>
    <w:p w:rsidR="00E67496" w:rsidRDefault="00E67496" w:rsidP="00E67496">
      <w:pPr>
        <w:widowControl w:val="0"/>
        <w:numPr>
          <w:ilvl w:val="1"/>
          <w:numId w:val="2"/>
        </w:numPr>
        <w:tabs>
          <w:tab w:val="num" w:pos="0"/>
        </w:tabs>
        <w:spacing w:after="0" w:line="240" w:lineRule="auto"/>
        <w:ind w:left="722" w:hanging="722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При использовании водных объектов общего пользования для личных и бытовых нужд, в </w:t>
      </w:r>
      <w:proofErr w:type="spellStart"/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. и береговой полосы этих водных объектов запрещается:</w:t>
      </w:r>
    </w:p>
    <w:p w:rsidR="00E67496" w:rsidRDefault="00E67496" w:rsidP="00E67496">
      <w:pPr>
        <w:widowControl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мойка, заправка топливом и ремонт автотранспортных средств и др. механизмов;</w:t>
      </w:r>
    </w:p>
    <w:p w:rsidR="00E67496" w:rsidRDefault="00E67496" w:rsidP="00E67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сброс мусора с плавучих средств, водного транспорта, а также утечка и слив нефтепродуктов, других опасных веществ;</w:t>
      </w:r>
    </w:p>
    <w:p w:rsidR="00E67496" w:rsidRDefault="00E67496" w:rsidP="00E67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сброс, складирование или захоронение жидких и твердых бытовых, промышленных, строительных отходов, минеральных удобрений и ядохимикатов, снега и сколов льда, </w:t>
      </w:r>
      <w:proofErr w:type="spellStart"/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обрези</w:t>
      </w:r>
      <w:proofErr w:type="spellEnd"/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деревьев (кустарников), смета с дворовых территорий, территорий хозяйствующих </w:t>
      </w: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lastRenderedPageBreak/>
        <w:t xml:space="preserve">субъектов, улиц населенных </w:t>
      </w:r>
      <w:proofErr w:type="gramStart"/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пунктов  и</w:t>
      </w:r>
      <w:proofErr w:type="gramEnd"/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мостов;</w:t>
      </w:r>
    </w:p>
    <w:p w:rsidR="00E67496" w:rsidRDefault="00E67496" w:rsidP="00E67496">
      <w:pPr>
        <w:widowControl w:val="0"/>
        <w:spacing w:after="0" w:line="240" w:lineRule="auto"/>
        <w:ind w:left="722" w:hanging="722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организация объектов размещения отходов;</w:t>
      </w:r>
    </w:p>
    <w:p w:rsidR="00E67496" w:rsidRDefault="00E67496" w:rsidP="00E67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размещение средств и оборудования, загрязняющих или засоряющих водные объекты, либо береговую линию водного объекта, а также влекущих за собой возникновение чрезвычайных ситуаций;</w:t>
      </w:r>
    </w:p>
    <w:p w:rsidR="00E67496" w:rsidRDefault="00E67496" w:rsidP="00E67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забор водных ресурсов для целей питьевого и хозяйственно-бытового водоснабжения в случаях установления ограничения или запрета в пользовании водным объектом;</w:t>
      </w:r>
    </w:p>
    <w:p w:rsidR="00E67496" w:rsidRDefault="00E67496" w:rsidP="00E67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занятие береговой полосы водного объекта общего пользования, а также размещение в ее пределах устройств и сооружений, ограничивающих свободный доступ к водному объекту;</w:t>
      </w:r>
    </w:p>
    <w:p w:rsidR="00E67496" w:rsidRDefault="00E67496" w:rsidP="00E67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снятие, самовольная установка, повреждение оборудования и средств обозначения участков водных объектов, информационных и ограничительных знаков или иных предупредительных щитов;</w:t>
      </w:r>
    </w:p>
    <w:p w:rsidR="00E67496" w:rsidRDefault="00E67496" w:rsidP="00E67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создание препятствий водопользователям, осуществляющим пользование водным объектом общего пользования на основаниях и в порядке, предусмотренном водным законодательством, ограничение их прав, а также создание помех и опасности для судоходства и людей;</w:t>
      </w:r>
    </w:p>
    <w:p w:rsidR="00E67496" w:rsidRDefault="00E67496" w:rsidP="00E67496">
      <w:pPr>
        <w:pStyle w:val="a5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сброс сточных и (или) дренажных вод с нарушением требований, установленных статьей 44 Водного кодекса Российской Федерации;</w:t>
      </w:r>
    </w:p>
    <w:p w:rsidR="00E67496" w:rsidRDefault="00E67496" w:rsidP="00E67496">
      <w:pPr>
        <w:pStyle w:val="a5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распашка земель в границах прибрежных защитных полос;</w:t>
      </w:r>
    </w:p>
    <w:p w:rsidR="00E67496" w:rsidRDefault="00E67496" w:rsidP="00E67496">
      <w:pPr>
        <w:pStyle w:val="a5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выпас сельскохозяйственных животных, организация для них летних лагерей, ванн в пределах прибрежной защитной полосы, а также в местах, отведенных для отдыха граждан;</w:t>
      </w:r>
    </w:p>
    <w:p w:rsidR="00E67496" w:rsidRDefault="00E67496" w:rsidP="00E67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применение источников загрязнения, засорения и истощения водных объектов, расположенных в пределах территории приусадебных, дачных, садово-огородных участков;</w:t>
      </w:r>
    </w:p>
    <w:p w:rsidR="00E67496" w:rsidRDefault="00E67496" w:rsidP="00E67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движение и стоянка автотранспортных средств (кроме автомобилей специального назначения) в пределах береговой полосы водного объекта общего пользования, за исключением их движения по дорогам и стоянки на дорогах и в специально оборудованных местах, имеющих твердое покрытие;</w:t>
      </w:r>
    </w:p>
    <w:p w:rsidR="00E67496" w:rsidRDefault="00E67496" w:rsidP="00E67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занятие браконьерством или другими противоправными действиями;</w:t>
      </w:r>
    </w:p>
    <w:p w:rsidR="00E67496" w:rsidRDefault="00E67496" w:rsidP="00E67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совершение иных действий, угрожающих жизни и здоровью людей, нарушающих права и законные интересы других лиц или наносящих вред окружающей природной среде.</w:t>
      </w:r>
    </w:p>
    <w:p w:rsidR="00E67496" w:rsidRDefault="00E67496" w:rsidP="00E67496">
      <w:pPr>
        <w:widowControl w:val="0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На водных объектах могут быть установлены иные запреты в случаях, предусмотренных законодательством Российской Федерации и Иркутской области.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E67496" w:rsidRDefault="00E67496" w:rsidP="00E67496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 xml:space="preserve">Использование </w:t>
      </w: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водоохранных</w:t>
      </w:r>
      <w:proofErr w:type="spellEnd"/>
      <w:r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 xml:space="preserve"> зон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E67496" w:rsidRDefault="00E67496" w:rsidP="00E67496">
      <w:pPr>
        <w:widowControl w:val="0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Юридические лица, физические лица и индивидуальные предприниматели при использовании водных объектов общего пользования должны соблюдать режим использования </w:t>
      </w:r>
      <w:proofErr w:type="spellStart"/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водоохранных</w:t>
      </w:r>
      <w:proofErr w:type="spellEnd"/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зон и прибрежных защитных полос, ширина которых установлена Водным кодексом Российской Федерации.</w:t>
      </w:r>
    </w:p>
    <w:p w:rsidR="00E67496" w:rsidRDefault="00E67496" w:rsidP="00E67496">
      <w:pPr>
        <w:widowControl w:val="0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В границах </w:t>
      </w:r>
      <w:proofErr w:type="spellStart"/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водоохранных</w:t>
      </w:r>
      <w:proofErr w:type="spellEnd"/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зон запрещается:</w:t>
      </w:r>
    </w:p>
    <w:p w:rsidR="00E67496" w:rsidRDefault="00E67496" w:rsidP="00E67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использование сточных вод для удобрения почв;</w:t>
      </w:r>
    </w:p>
    <w:p w:rsidR="00E67496" w:rsidRDefault="00E67496" w:rsidP="00E67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E67496" w:rsidRDefault="00E67496" w:rsidP="00E67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осуществление авиационных мер по борьбе с вредителями и болезнями растений.</w:t>
      </w:r>
    </w:p>
    <w:p w:rsidR="00E67496" w:rsidRDefault="00E67496" w:rsidP="00E67496">
      <w:pPr>
        <w:widowControl w:val="0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В границах </w:t>
      </w:r>
      <w:proofErr w:type="spellStart"/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водоохранных</w:t>
      </w:r>
      <w:proofErr w:type="spellEnd"/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E67496" w:rsidRDefault="00E67496" w:rsidP="00E67496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Использование водных объектов общего пользования для рекреационных целей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E67496" w:rsidRDefault="00E67496" w:rsidP="00E67496">
      <w:pPr>
        <w:widowControl w:val="0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Использование водных объектов общего пользования для отдыха, купания, туризма, спорта, а также для проведения массовых мероприятий допускается с соблюдением требований настоящих Правил.</w:t>
      </w:r>
    </w:p>
    <w:p w:rsidR="00E67496" w:rsidRDefault="00E67496" w:rsidP="00E67496">
      <w:pPr>
        <w:widowControl w:val="0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Проектирование, строительство, реконструкция, ввод в эксплуатацию и эксплуатация зданий, строений, сооружений для рекреационных целей, в </w:t>
      </w:r>
      <w:proofErr w:type="spellStart"/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. для обустройства пляжей, осуществляются в соответствии с водным законодательством и законодательством о градостроительной деятельности.</w:t>
      </w:r>
    </w:p>
    <w:p w:rsidR="00E67496" w:rsidRDefault="00E67496" w:rsidP="00E67496">
      <w:pPr>
        <w:widowControl w:val="0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Ограничение, приостановление или запрещение использования водных объектов для купания, массового отдыха, плавания на маломерных судах или других рекреационных целей осуществляются в соответствии с Водным кодексом Российской Федерации с обязательным оповещением населения через средства массовой информации, специальными информационными знаками, устанавливаемыми вдоль берегов водных объектов, или иными способами.</w:t>
      </w:r>
    </w:p>
    <w:p w:rsidR="00E67496" w:rsidRDefault="00E67496" w:rsidP="00E67496">
      <w:pPr>
        <w:widowControl w:val="0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Использование водных объектов для купания. </w:t>
      </w:r>
    </w:p>
    <w:p w:rsidR="00E67496" w:rsidRDefault="00E67496" w:rsidP="00E67496">
      <w:pPr>
        <w:pStyle w:val="a5"/>
        <w:widowControl w:val="0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Места для организации пляжей устанавливаются правовым актом администрации Новотельбинского сельское поселение по согласованию с уполномоченными органами.</w:t>
      </w:r>
    </w:p>
    <w:p w:rsidR="00E67496" w:rsidRDefault="00E67496" w:rsidP="00E67496">
      <w:pPr>
        <w:widowControl w:val="0"/>
        <w:numPr>
          <w:ilvl w:val="2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Запрещено купание в следующих местах: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а) в местах, где выставлены соответствующие информационные знаки; 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б) в местах выпуска с очистных сооружений и спуска сточных вод.</w:t>
      </w:r>
    </w:p>
    <w:p w:rsidR="00E67496" w:rsidRDefault="00E67496" w:rsidP="00E67496">
      <w:pPr>
        <w:widowControl w:val="0"/>
        <w:numPr>
          <w:ilvl w:val="2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В местах, отведенных для купания, и выше их по течению до </w:t>
      </w:r>
      <w:smartTag w:uri="urn:schemas-microsoft-com:office:smarttags" w:element="metricconverter">
        <w:smartTagPr>
          <w:attr w:name="ProductID" w:val="500 метров"/>
        </w:smartTagPr>
        <w:r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500 метров</w:t>
        </w:r>
      </w:smartTag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запрещается стирка белья и мытье животных. </w:t>
      </w:r>
    </w:p>
    <w:p w:rsidR="00E67496" w:rsidRDefault="00E67496" w:rsidP="00E67496">
      <w:pPr>
        <w:widowControl w:val="0"/>
        <w:numPr>
          <w:ilvl w:val="2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Безопасность детей на воде обеспечивается правильным выбором мест купания, систематической разъяснительной работой о правилах поведения на воде и с соблюдением мер предосторожности.</w:t>
      </w:r>
    </w:p>
    <w:p w:rsidR="00E67496" w:rsidRDefault="00E67496" w:rsidP="00E67496">
      <w:pPr>
        <w:widowControl w:val="0"/>
        <w:numPr>
          <w:ilvl w:val="2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К зонам для купания людей устанавливаются следующие требования: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а) наличие или возможность устройства удобных и безопасных подходов к воде;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б) наличие подъездных путей к местам купания;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в) безопасный рельеф дна (отсутствие ям, зарослей водных растений, острых камней и пр.);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г) благоприятный гидравлический режим (отсутствие водоворотов, течений более 0,5 м/с, резких колебаний уровня воды);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д) отсутствие возможности неблагоприятных и опасных процессов (оползни, обвалы и др.).</w:t>
      </w:r>
    </w:p>
    <w:p w:rsidR="00E67496" w:rsidRDefault="00E67496" w:rsidP="00E67496">
      <w:pPr>
        <w:widowControl w:val="0"/>
        <w:numPr>
          <w:ilvl w:val="2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При использовании водных объектов не рекомендуется купание в необорудованных незнакомых местах, а также в случае несоответствия качества воды в водных объектах установленным нормативам.</w:t>
      </w:r>
    </w:p>
    <w:p w:rsidR="00E67496" w:rsidRDefault="00E67496" w:rsidP="00E67496">
      <w:pPr>
        <w:widowControl w:val="0"/>
        <w:numPr>
          <w:ilvl w:val="2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При купании запрещается: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а) подплывать к моторным судам, весельным лодкам и др. плавательным средствам; 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б) прыгать в воду с катеров, лодок, причалов, сооружений, не приспособленных для этих целей;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в) купаться в состоянии алкогольного опьянения;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г) оставлять мусор на берегу и в водоемах;</w:t>
      </w:r>
    </w:p>
    <w:p w:rsidR="00E67496" w:rsidRDefault="00E67496" w:rsidP="00E67496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Любительское и спортивное рыболовство.</w:t>
      </w:r>
    </w:p>
    <w:p w:rsidR="00E67496" w:rsidRDefault="00E67496" w:rsidP="00E67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Любительское и спортивное рыболовство должно осуществляться с учетом Правил рыболовства для Западного </w:t>
      </w:r>
      <w:proofErr w:type="spellStart"/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рыбохозяйственного</w:t>
      </w:r>
      <w:proofErr w:type="spellEnd"/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бассейна, утвержденных Приказом Федерального агентства по рыболовству от 10.12.2008 № 393. (ред. от 17.04.2012, с изм. от 18.04.2013).</w:t>
      </w:r>
    </w:p>
    <w:p w:rsidR="00E67496" w:rsidRDefault="00E67496" w:rsidP="00E67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В зимний период в целях безопасности во время рыбной ловли запрещается пробивать много лунок на ограниченной площади и собираться большими группами.</w:t>
      </w:r>
    </w:p>
    <w:p w:rsidR="00E67496" w:rsidRDefault="00E67496" w:rsidP="00E67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Ограничения любительского и спортивного рыболовства могут устанавливаться в </w:t>
      </w: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lastRenderedPageBreak/>
        <w:t>соответствии с водным и природоохранным законодательством.</w:t>
      </w:r>
    </w:p>
    <w:p w:rsidR="00E67496" w:rsidRDefault="00E67496" w:rsidP="00E67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Любительское и спортивное рыболовство в прудах, обводненных карьерах, находящихся в собственности граждан или юридических лиц, осуществляется с согласия их собственников.</w:t>
      </w:r>
    </w:p>
    <w:p w:rsidR="00E67496" w:rsidRDefault="00E67496" w:rsidP="00E67496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Плавание на маломерных судах.</w:t>
      </w:r>
    </w:p>
    <w:p w:rsidR="00E67496" w:rsidRDefault="00E67496" w:rsidP="00E67496">
      <w:pPr>
        <w:pStyle w:val="a4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 Использование водных объектов общего пользования для плавания и причаливания на маломерных судах и других технических средств допускается с соблюдением требований Правил пользования водными объектами, расположенными на территории Иркутской области, для плавания на маломерных судах, утвержденных </w:t>
      </w:r>
      <w:r>
        <w:rPr>
          <w:rFonts w:ascii="Times New Roman" w:hAnsi="Times New Roman" w:cs="Times New Roman"/>
          <w:snapToGrid w:val="0"/>
          <w:kern w:val="28"/>
          <w:sz w:val="24"/>
          <w:szCs w:val="24"/>
        </w:rPr>
        <w:t>постановлением П</w:t>
      </w:r>
      <w:r>
        <w:rPr>
          <w:rFonts w:ascii="Times New Roman" w:hAnsi="Times New Roman" w:cs="Times New Roman"/>
          <w:sz w:val="24"/>
          <w:szCs w:val="24"/>
        </w:rPr>
        <w:t xml:space="preserve">равительство Иркутской области от 27 марта 2009 года № 87-пп, </w:t>
      </w:r>
      <w:r>
        <w:rPr>
          <w:spacing w:val="2"/>
          <w:sz w:val="24"/>
          <w:szCs w:val="24"/>
        </w:rPr>
        <w:t>в редакции </w:t>
      </w:r>
      <w:hyperlink r:id="rId5" w:history="1">
        <w:r>
          <w:rPr>
            <w:rStyle w:val="a3"/>
            <w:rFonts w:ascii="Times New Roman" w:hAnsi="Times New Roman" w:cs="Times New Roman"/>
            <w:spacing w:val="2"/>
            <w:sz w:val="24"/>
            <w:szCs w:val="24"/>
          </w:rPr>
          <w:t>постановлений правительства иркутской области от 07.09.2012 № 493-пп</w:t>
        </w:r>
      </w:hyperlink>
      <w:r>
        <w:rPr>
          <w:rFonts w:ascii="Times New Roman" w:hAnsi="Times New Roman" w:cs="Times New Roman"/>
          <w:spacing w:val="2"/>
          <w:sz w:val="24"/>
          <w:szCs w:val="24"/>
        </w:rPr>
        <w:t>, </w:t>
      </w:r>
      <w:hyperlink r:id="rId6" w:history="1">
        <w:r>
          <w:rPr>
            <w:rStyle w:val="a3"/>
            <w:rFonts w:ascii="Times New Roman" w:hAnsi="Times New Roman" w:cs="Times New Roman"/>
            <w:spacing w:val="2"/>
            <w:sz w:val="24"/>
            <w:szCs w:val="24"/>
          </w:rPr>
          <w:t>от 25.08.2016 № 513-пп</w:t>
        </w:r>
      </w:hyperlink>
      <w:r>
        <w:rPr>
          <w:rFonts w:ascii="Times New Roman" w:hAnsi="Times New Roman" w:cs="Times New Roman"/>
          <w:spacing w:val="2"/>
          <w:sz w:val="24"/>
          <w:szCs w:val="24"/>
        </w:rPr>
        <w:t>, </w:t>
      </w:r>
      <w:hyperlink r:id="rId7" w:history="1">
        <w:r>
          <w:rPr>
            <w:rStyle w:val="a3"/>
            <w:rFonts w:ascii="Times New Roman" w:hAnsi="Times New Roman" w:cs="Times New Roman"/>
            <w:spacing w:val="2"/>
            <w:sz w:val="24"/>
            <w:szCs w:val="24"/>
          </w:rPr>
          <w:t>от 19.04.2017 № 253-пп</w:t>
        </w:r>
      </w:hyperlink>
      <w:r>
        <w:rPr>
          <w:rFonts w:ascii="Times New Roman" w:hAnsi="Times New Roman" w:cs="Times New Roman"/>
          <w:spacing w:val="2"/>
          <w:sz w:val="24"/>
          <w:szCs w:val="24"/>
        </w:rPr>
        <w:t>)</w:t>
      </w:r>
    </w:p>
    <w:p w:rsidR="00E67496" w:rsidRDefault="00E67496" w:rsidP="00E67496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Использование водных объектов в зимний период.</w:t>
      </w:r>
    </w:p>
    <w:p w:rsidR="00E67496" w:rsidRDefault="00E67496" w:rsidP="00E67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В зимний период водные объекты общего пользования используются для обустройства катков, ледяных горок, трамплинов, катания на коньках, переходов по льду на лыжах, а также для передвижения с использованием технических средств с соблюдением требований мер безопасности и охраны окружающей среды.</w:t>
      </w:r>
    </w:p>
    <w:p w:rsidR="00E67496" w:rsidRDefault="00E67496" w:rsidP="00E67496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При переходе водоема по льду следует пользоваться проложенными тропами, а при их отсутствии убедиться в прочности льда с помощью подручных средств. Проверять прочность льда ударами ноги опасно.</w:t>
      </w:r>
    </w:p>
    <w:p w:rsidR="00E67496" w:rsidRDefault="00E67496" w:rsidP="00E67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Во время движения по льду следует обходить опасные места и участки, покрытые толстым слоем снега, и где есть быстрое течение, родники, выступающие на поверхность кусты или трава, впадающие в водоем водотоки, вливающиеся теплые сточные воды промышленных и коммунальных предприятий.</w:t>
      </w:r>
    </w:p>
    <w:p w:rsidR="00E67496" w:rsidRDefault="00E67496" w:rsidP="00E67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Перевозка грузов производится на санях или других приспособлениях с возможно большей площадью опоры на поверхность льда.</w:t>
      </w:r>
    </w:p>
    <w:p w:rsidR="00E67496" w:rsidRDefault="00E67496" w:rsidP="00E67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При переходе водоема по льду на лыжах рекомендуется пользоваться проложенной лыжней.</w:t>
      </w:r>
    </w:p>
    <w:p w:rsidR="00E67496" w:rsidRDefault="00E67496" w:rsidP="00E67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В зимний период площадками для катания на коньках на водных объектах общего пользования разрешается пользоваться после тщательной проверки прочности льда, толщина которого должна быть не менее </w:t>
      </w:r>
      <w:smartTag w:uri="urn:schemas-microsoft-com:office:smarttags" w:element="metricconverter">
        <w:smartTagPr>
          <w:attr w:name="ProductID" w:val="12 сантиметров"/>
        </w:smartTagPr>
        <w:r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12 сантиметров</w:t>
        </w:r>
      </w:smartTag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, а при массовом катании – не менее </w:t>
      </w:r>
      <w:smartTag w:uri="urn:schemas-microsoft-com:office:smarttags" w:element="metricconverter">
        <w:smartTagPr>
          <w:attr w:name="ProductID" w:val="25 сантиметров"/>
        </w:smartTagPr>
        <w:r>
          <w:rPr>
            <w:rFonts w:ascii="Times New Roman" w:eastAsia="Times New Roman" w:hAnsi="Times New Roman" w:cs="Times New Roman"/>
            <w:snapToGrid w:val="0"/>
            <w:kern w:val="28"/>
            <w:sz w:val="24"/>
            <w:szCs w:val="24"/>
            <w:lang w:eastAsia="ru-RU"/>
          </w:rPr>
          <w:t>25 сантиметров</w:t>
        </w:r>
      </w:smartTag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.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E67496" w:rsidRDefault="00E67496" w:rsidP="00E67496">
      <w:pPr>
        <w:widowControl w:val="0"/>
        <w:numPr>
          <w:ilvl w:val="0"/>
          <w:numId w:val="4"/>
        </w:numPr>
        <w:tabs>
          <w:tab w:val="num" w:pos="0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Использование водных объектов для обеспечения пожарной безопасности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E67496" w:rsidRDefault="00E67496" w:rsidP="00E67496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Забор (изъятие) водных ресурсов для тушения пожаров допускается из любых водных объектов без какого-либо разрешения, безвозмездно и в необходимом для ликвидации пожаров количестве.</w:t>
      </w:r>
    </w:p>
    <w:p w:rsidR="00E67496" w:rsidRDefault="00E67496" w:rsidP="00E67496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Использование водных объектов, предназначенных для обеспечения пожарной безопасности, для иных целей запрещается.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E67496" w:rsidRDefault="00E67496" w:rsidP="00E67496">
      <w:pPr>
        <w:widowControl w:val="0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Приостановление или ограничение водопользования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E67496" w:rsidRDefault="00E67496" w:rsidP="00E67496">
      <w:pPr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Водопользование может быть приостановлено или ограничено в случаях:</w:t>
      </w:r>
    </w:p>
    <w:p w:rsidR="00E67496" w:rsidRDefault="00E67496" w:rsidP="00E67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Угрозы причинения вреда жизни или здоровью населения;</w:t>
      </w:r>
    </w:p>
    <w:p w:rsidR="00E67496" w:rsidRDefault="00E67496" w:rsidP="00E67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Возникновения радиационной аварии или иных чрезвычайных ситуаций природного или техногенного характера;</w:t>
      </w:r>
    </w:p>
    <w:p w:rsidR="00E67496" w:rsidRDefault="00E67496" w:rsidP="00E67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Причинения вреда окружающей среде;</w:t>
      </w:r>
    </w:p>
    <w:p w:rsidR="00E67496" w:rsidRDefault="00E67496" w:rsidP="00E67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В иных предусмотренных федеральными законами случаях.</w:t>
      </w:r>
    </w:p>
    <w:p w:rsidR="00E67496" w:rsidRDefault="00E67496" w:rsidP="00E67496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Приостановление водопользования в случаях, предусмотренных Кодексом Российской Федерации об административных правонарушениях, осуществляется в </w:t>
      </w: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lastRenderedPageBreak/>
        <w:t>судебном порядке.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законами.</w:t>
      </w:r>
    </w:p>
    <w:p w:rsidR="00E67496" w:rsidRDefault="00E67496" w:rsidP="00E67496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Ограничение водопользования устанавливается нормативными правовыми актами исполнительных органов государственной власти, нормативными правовыми актами органов местного самоуправления или решением суда.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E67496" w:rsidRDefault="00E67496" w:rsidP="00E67496">
      <w:pPr>
        <w:widowControl w:val="0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Ответственность за нарушение Правил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E67496" w:rsidRDefault="00E67496" w:rsidP="00E67496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Использование водных объектов общего пользования с нарушением требований настоящих Правил влечет за собой ответственность в соответствии с законодательством Российской Федерации и Иркутской области.</w:t>
      </w:r>
    </w:p>
    <w:p w:rsidR="00E67496" w:rsidRDefault="00E67496" w:rsidP="00E67496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вред.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E67496" w:rsidRDefault="00E67496" w:rsidP="00E67496">
      <w:pPr>
        <w:widowControl w:val="0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Представление информации о правилах использования водных объектов общего пользования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E67496" w:rsidRDefault="00E67496" w:rsidP="00E67496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Представление гражданам информации о правилах использования водными объектами общего пользования осуществляется администрацией Новотельбинского сельского поселения посредством:</w:t>
      </w:r>
    </w:p>
    <w:p w:rsidR="00E67496" w:rsidRDefault="00E67496" w:rsidP="00E67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Распространения информации через средства массовой информации (печатные издания), официальный сайт администрации поселения в сети Интернет;</w:t>
      </w:r>
    </w:p>
    <w:p w:rsidR="00E67496" w:rsidRDefault="00E67496" w:rsidP="00E67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- Установки специальных информационных знаков вдоль берегов водных объектов общего пользования.</w:t>
      </w:r>
    </w:p>
    <w:p w:rsidR="00E67496" w:rsidRDefault="00E67496" w:rsidP="00E67496">
      <w:pPr>
        <w:pStyle w:val="a4"/>
        <w:jc w:val="both"/>
        <w:rPr>
          <w:rFonts w:ascii="Times New Roman" w:hAnsi="Times New Roman" w:cs="Times New Roman"/>
          <w:spacing w:val="-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 xml:space="preserve">- Информационные знаки устанавливаются в соответствии с требованиями, предусмотренными Правилами охраны жизни людей на водных объектах в Иркутской области, утвержденных постановлением </w:t>
      </w:r>
      <w:r>
        <w:rPr>
          <w:rFonts w:ascii="Times New Roman" w:hAnsi="Times New Roman" w:cs="Times New Roman"/>
          <w:spacing w:val="-6"/>
          <w:kern w:val="36"/>
          <w:sz w:val="24"/>
          <w:szCs w:val="24"/>
          <w:lang w:eastAsia="ru-RU"/>
        </w:rPr>
        <w:t>Правительства Иркутской области от 8 октября 2009 г. N 280/59-ПП "Об утверждении Правил охраны жизни людей на водных объектах в Иркутской области" с изм. от 10.06.2015 г.</w:t>
      </w:r>
    </w:p>
    <w:p w:rsidR="00E67496" w:rsidRDefault="00E67496" w:rsidP="00E67496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Гражданам рекомендуется информировать администрацию Новотельбинского сельского поселения об авариях и иных чрезвычайных ситуациях на водных объектах, расположенных на территории поселения.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E67496" w:rsidRDefault="00E67496" w:rsidP="00E67496">
      <w:pPr>
        <w:widowControl w:val="0"/>
        <w:numPr>
          <w:ilvl w:val="0"/>
          <w:numId w:val="4"/>
        </w:numPr>
        <w:tabs>
          <w:tab w:val="num" w:pos="0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kern w:val="28"/>
          <w:sz w:val="24"/>
          <w:szCs w:val="24"/>
          <w:lang w:eastAsia="ru-RU"/>
        </w:rPr>
        <w:t>Заключительные положения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E67496" w:rsidRDefault="00E67496" w:rsidP="00E67496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Собственники земельных участков, землепользователи, землевладельцы и арендаторы земельных участков, границы которых примыкают к береговой полосе водных объектов общего пользования, не могут препятствовать ее использованию гражданами для собственных нужд.</w:t>
      </w:r>
    </w:p>
    <w:p w:rsidR="00E67496" w:rsidRDefault="00E67496" w:rsidP="00E67496">
      <w:pPr>
        <w:widowControl w:val="0"/>
        <w:numPr>
          <w:ilvl w:val="1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  <w:t>Настоящий муниципальный правовой акт вступает в силу со дня его официального опубликования.</w:t>
      </w: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ind w:right="102" w:hanging="825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E67496" w:rsidRDefault="00E67496" w:rsidP="00E67496">
      <w:pPr>
        <w:widowControl w:val="0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eastAsia="ru-RU"/>
        </w:rPr>
      </w:pPr>
    </w:p>
    <w:p w:rsidR="00E67496" w:rsidRDefault="00E67496" w:rsidP="00E67496">
      <w:pPr>
        <w:tabs>
          <w:tab w:val="num" w:pos="0"/>
        </w:tabs>
        <w:rPr>
          <w:sz w:val="24"/>
          <w:szCs w:val="24"/>
        </w:rPr>
      </w:pPr>
    </w:p>
    <w:p w:rsidR="00472DB1" w:rsidRDefault="00472DB1"/>
    <w:sectPr w:rsidR="00472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FBA"/>
    <w:multiLevelType w:val="multilevel"/>
    <w:tmpl w:val="B9A43F3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 w15:restartNumberingAfterBreak="0">
    <w:nsid w:val="063C4DD6"/>
    <w:multiLevelType w:val="hybridMultilevel"/>
    <w:tmpl w:val="7CEAA110"/>
    <w:lvl w:ilvl="0" w:tplc="5502C5FE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</w:lvl>
    <w:lvl w:ilvl="1" w:tplc="57C44A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E67A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D07A6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288AE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D30013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2DE61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8D4FA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D50F1D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3B83433D"/>
    <w:multiLevelType w:val="multilevel"/>
    <w:tmpl w:val="79D203F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6AD825FD"/>
    <w:multiLevelType w:val="multilevel"/>
    <w:tmpl w:val="279A9B5E"/>
    <w:lvl w:ilvl="0">
      <w:start w:val="1"/>
      <w:numFmt w:val="decimal"/>
      <w:lvlText w:val="%1."/>
      <w:lvlJc w:val="left"/>
      <w:pPr>
        <w:ind w:left="825" w:hanging="825"/>
      </w:pPr>
    </w:lvl>
    <w:lvl w:ilvl="1">
      <w:start w:val="1"/>
      <w:numFmt w:val="decimal"/>
      <w:lvlText w:val="%1.%2."/>
      <w:lvlJc w:val="left"/>
      <w:pPr>
        <w:ind w:left="825" w:hanging="825"/>
      </w:pPr>
    </w:lvl>
    <w:lvl w:ilvl="2">
      <w:start w:val="10"/>
      <w:numFmt w:val="decimal"/>
      <w:lvlText w:val="%1.%2.%3."/>
      <w:lvlJc w:val="left"/>
      <w:pPr>
        <w:ind w:left="825" w:hanging="825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F4"/>
    <w:rsid w:val="004147F4"/>
    <w:rsid w:val="00472DB1"/>
    <w:rsid w:val="00E6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914ED6"/>
  <w15:chartTrackingRefBased/>
  <w15:docId w15:val="{53E2F224-F025-4120-803A-E3E0B300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4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7496"/>
    <w:rPr>
      <w:color w:val="0000FF"/>
      <w:u w:val="single"/>
    </w:rPr>
  </w:style>
  <w:style w:type="paragraph" w:styleId="a4">
    <w:name w:val="No Spacing"/>
    <w:uiPriority w:val="1"/>
    <w:qFormat/>
    <w:rsid w:val="00E6749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67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462947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32996156" TargetMode="External"/><Relationship Id="rId5" Type="http://schemas.openxmlformats.org/officeDocument/2006/relationships/hyperlink" Target="http://docs.cntd.ru/document/4601243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3297</Words>
  <Characters>18797</Characters>
  <Application>Microsoft Office Word</Application>
  <DocSecurity>0</DocSecurity>
  <Lines>156</Lines>
  <Paragraphs>44</Paragraphs>
  <ScaleCrop>false</ScaleCrop>
  <Company>SPecialiST RePack</Company>
  <LinksUpToDate>false</LinksUpToDate>
  <CharactersWithSpaces>22050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2020-10-16T01:33:00Z</dcterms:created>
  <dcterms:modified xsi:type="dcterms:W3CDTF">2020-10-16T01:36:00Z</dcterms:modified>
</cp:coreProperties>
</file>